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1" w:rsidRPr="00334AC1" w:rsidRDefault="00334AC1" w:rsidP="00334AC1">
      <w:pPr>
        <w:spacing w:before="149" w:after="149" w:line="652" w:lineRule="atLeast"/>
        <w:outlineLvl w:val="0"/>
        <w:rPr>
          <w:rFonts w:ascii="Dosis" w:eastAsia="Times New Roman" w:hAnsi="Dosis" w:cs="Times New Roman"/>
          <w:kern w:val="36"/>
          <w:sz w:val="52"/>
          <w:szCs w:val="52"/>
          <w:lang w:eastAsia="ru-RU"/>
        </w:rPr>
      </w:pPr>
      <w:r w:rsidRPr="00334AC1">
        <w:rPr>
          <w:rFonts w:ascii="Dosis" w:eastAsia="Times New Roman" w:hAnsi="Dosis" w:cs="Times New Roman"/>
          <w:kern w:val="36"/>
          <w:sz w:val="52"/>
          <w:szCs w:val="52"/>
          <w:lang w:eastAsia="ru-RU"/>
        </w:rPr>
        <w:t>Тарифы на услуги по передаче электрической энергии</w:t>
      </w:r>
    </w:p>
    <w:p w:rsidR="00334AC1" w:rsidRPr="00334AC1" w:rsidRDefault="004677EF" w:rsidP="00334AC1">
      <w:pPr>
        <w:spacing w:before="408"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34AC1" w:rsidRPr="00334AC1" w:rsidRDefault="00334AC1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Недискриминационный</w:t>
      </w:r>
      <w:proofErr w:type="spellEnd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:rsidR="00334AC1" w:rsidRPr="00334AC1" w:rsidRDefault="00334AC1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Потребителями услуг по передаче электрической энергии являются лица, владеющие на праве собственности или на ином законном основании </w:t>
      </w:r>
      <w:proofErr w:type="spellStart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proofErr w:type="spellEnd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энергосбытовые</w:t>
      </w:r>
      <w:proofErr w:type="spellEnd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гарантирующие поставщики в интересах обслуживаемых ими потребителей электрической энергии.</w:t>
      </w:r>
      <w:proofErr w:type="gramEnd"/>
    </w:p>
    <w:p w:rsidR="00334AC1" w:rsidRPr="00334AC1" w:rsidRDefault="00334AC1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энергии.</w:t>
      </w:r>
    </w:p>
    <w:p w:rsidR="00334AC1" w:rsidRPr="00334AC1" w:rsidRDefault="00334AC1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услуги по передаче электрической энергии устанавливаются в соответствии с Основами ценообразования в области регулируемых цен (тарифов) в электроэнергетике</w:t>
      </w:r>
      <w:proofErr w:type="gramStart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твержденными Постановлением Правительства РФ от 29 декабря 2011 №1178.</w:t>
      </w:r>
    </w:p>
    <w:p w:rsidR="00334AC1" w:rsidRPr="00334AC1" w:rsidRDefault="00334AC1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с тарифами на услуги по передаче электрической энергии:</w:t>
      </w:r>
    </w:p>
    <w:p w:rsidR="00334AC1" w:rsidRDefault="004677EF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334AC1" w:rsidRPr="0033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Тарифы на услуги по передаче электрической энергии на 2015-2019 годы</w:t>
        </w:r>
      </w:hyperlink>
    </w:p>
    <w:p w:rsidR="00334AC1" w:rsidRPr="00334AC1" w:rsidRDefault="00334AC1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stkirov.ru/resheniya/resheniya-za-2014-god/5482-reshenie-47-10-ee-2015-ot-19-12-2014-ob-individualnykh-tarifakh-na-uslugi-po-peredache-elektricheskoj-energii-po-setyam-obshchestva-s-ogranichennoj-otvetstvennostyu-remontno-ekspluatatsionnyj-tsentr-tsepeli-na-dolgosrochnyj-period-2015-2019-gody</w:t>
      </w:r>
    </w:p>
    <w:p w:rsidR="00334AC1" w:rsidRDefault="004677EF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334AC1" w:rsidRPr="0033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Изменения в тарифах на услуги по передаче электрической энергии на 2017 год</w:t>
        </w:r>
      </w:hyperlink>
    </w:p>
    <w:p w:rsidR="00334AC1" w:rsidRPr="00334AC1" w:rsidRDefault="00334AC1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http://www.rstkirov.ru/resheniya/resheniya-za-2016-god/7572-reshenie-45-71-ee-2017-ot-29-11-2016-o-vnesenii-izmenenij-v-nekotorye-resheniya-pravleniya-rst-kirovskoj-oblasti</w:t>
      </w:r>
    </w:p>
    <w:p w:rsidR="00334AC1" w:rsidRDefault="00334AC1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 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энергии): за отчетный период расходов, связанных с осуществлением 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 не было.</w:t>
      </w:r>
      <w:proofErr w:type="gramEnd"/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— </w:t>
      </w:r>
      <w:hyperlink r:id="rId6" w:tgtFrame="_blank" w:history="1">
        <w:r w:rsidRPr="0033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 РСТ Кировской области</w:t>
        </w:r>
      </w:hyperlink>
      <w:r w:rsidRPr="00334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8D8" w:rsidRPr="00334AC1" w:rsidRDefault="00CF38D8" w:rsidP="00334AC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http://www.rstkirov.ru/resheniya/resheniya-za-2015-god/6614-reshenie-47-1-ee-2016-ot-11-12-2015-o-vnesenii-izmenenij-v-nekotorye-resheniya-pravleniya-rst-kirovskoj-oblasti</w:t>
      </w:r>
    </w:p>
    <w:p w:rsidR="00C600E4" w:rsidRDefault="00C600E4"/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34AC1"/>
    <w:rsid w:val="00334AC1"/>
    <w:rsid w:val="004677EF"/>
    <w:rsid w:val="004E4C93"/>
    <w:rsid w:val="00C600E4"/>
    <w:rsid w:val="00C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334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AC1"/>
    <w:rPr>
      <w:b/>
      <w:bCs/>
    </w:rPr>
  </w:style>
  <w:style w:type="character" w:styleId="a5">
    <w:name w:val="Hyperlink"/>
    <w:basedOn w:val="a0"/>
    <w:uiPriority w:val="99"/>
    <w:semiHidden/>
    <w:unhideWhenUsed/>
    <w:rsid w:val="00334A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tkirov.ru/resheniya/resheniya-za-2015-god/6614-reshenie-47-1-ee-2016-ot-11-12-2015-o-vnesenii-izmenenij-v-nekotorye-resheniya-pravleniya-rst-kirovskoj-oblasti" TargetMode="External"/><Relationship Id="rId5" Type="http://schemas.openxmlformats.org/officeDocument/2006/relationships/hyperlink" Target="http://www.rstkirov.ru/resheniya/resheniya-za-2016-god/7572-reshenie-45-71-ee-2017-ot-29-11-2016-o-vnesenii-izmenenij-v-nekotorye-resheniya-pravleniya-rst-kirovskoj-oblasti" TargetMode="External"/><Relationship Id="rId4" Type="http://schemas.openxmlformats.org/officeDocument/2006/relationships/hyperlink" Target="http://www.rstkirov.ru/resheniya/resheniya-za-2014-god/5482-reshenie-47-10-ee-2015-ot-19-12-2014-ob-individualnykh-tarifakh-na-uslugi-po-peredache-elektricheskoj-energii-po-setyam-obshchestva-s-ogranichennoj-otvetstvennostyu-remontno-ekspluatatsionnyj-tsentr-tsepeli-na-dolgosrochnyj-period-2015-2019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2017-04-24T11:24:00Z</dcterms:created>
  <dcterms:modified xsi:type="dcterms:W3CDTF">2017-04-24T11:26:00Z</dcterms:modified>
</cp:coreProperties>
</file>